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D9" w:rsidRDefault="007328D9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D0557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C18A8" w:rsidRPr="008C18A8" w:rsidRDefault="0021628A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</w:t>
      </w:r>
      <w:r w:rsidR="00D05570">
        <w:rPr>
          <w:rFonts w:ascii="Times New Roman" w:eastAsia="Times New Roman" w:hAnsi="Times New Roman" w:cs="Times New Roman"/>
          <w:sz w:val="28"/>
          <w:szCs w:val="20"/>
        </w:rPr>
        <w:t>т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12</w:t>
      </w:r>
      <w:r w:rsidR="006910FA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D05570">
        <w:rPr>
          <w:rFonts w:ascii="Times New Roman" w:eastAsia="Times New Roman" w:hAnsi="Times New Roman" w:cs="Times New Roman"/>
          <w:sz w:val="28"/>
          <w:szCs w:val="20"/>
        </w:rPr>
        <w:t>сентяб</w:t>
      </w:r>
      <w:r w:rsidR="006910FA">
        <w:rPr>
          <w:rFonts w:ascii="Times New Roman" w:eastAsia="Times New Roman" w:hAnsi="Times New Roman" w:cs="Times New Roman"/>
          <w:sz w:val="28"/>
          <w:szCs w:val="20"/>
        </w:rPr>
        <w:t>ря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 xml:space="preserve"> 20</w:t>
      </w:r>
      <w:r w:rsidR="00B11466">
        <w:rPr>
          <w:rFonts w:ascii="Times New Roman" w:eastAsia="Times New Roman" w:hAnsi="Times New Roman" w:cs="Times New Roman"/>
          <w:sz w:val="28"/>
          <w:szCs w:val="20"/>
        </w:rPr>
        <w:t>2</w:t>
      </w:r>
      <w:r w:rsidR="006910FA">
        <w:rPr>
          <w:rFonts w:ascii="Times New Roman" w:eastAsia="Times New Roman" w:hAnsi="Times New Roman" w:cs="Times New Roman"/>
          <w:sz w:val="28"/>
          <w:szCs w:val="20"/>
        </w:rPr>
        <w:t xml:space="preserve">2 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>г.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295A44">
        <w:rPr>
          <w:rFonts w:ascii="Times New Roman" w:eastAsia="Times New Roman" w:hAnsi="Times New Roman" w:cs="Times New Roman"/>
          <w:sz w:val="28"/>
          <w:szCs w:val="20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</w:rPr>
        <w:t>№</w:t>
      </w:r>
      <w:r w:rsidR="00A20C1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377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E80787" w:rsidRDefault="00E80787" w:rsidP="00D0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C18A8" w:rsidRPr="00D05570" w:rsidRDefault="00D05570" w:rsidP="00D0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05570">
        <w:rPr>
          <w:rFonts w:ascii="Times New Roman" w:eastAsia="Times New Roman" w:hAnsi="Times New Roman" w:cs="Times New Roman"/>
          <w:b/>
          <w:sz w:val="28"/>
          <w:szCs w:val="20"/>
        </w:rPr>
        <w:t>О внесении изменений в</w:t>
      </w:r>
      <w:r w:rsidR="00D13AC9">
        <w:rPr>
          <w:rFonts w:ascii="Times New Roman" w:eastAsia="Times New Roman" w:hAnsi="Times New Roman" w:cs="Times New Roman"/>
          <w:b/>
          <w:sz w:val="28"/>
          <w:szCs w:val="20"/>
        </w:rPr>
        <w:t xml:space="preserve"> п.1.1.</w:t>
      </w:r>
      <w:r w:rsidRPr="00D05570">
        <w:rPr>
          <w:rFonts w:ascii="Times New Roman" w:eastAsia="Times New Roman" w:hAnsi="Times New Roman" w:cs="Times New Roman"/>
          <w:b/>
          <w:sz w:val="28"/>
          <w:szCs w:val="20"/>
        </w:rPr>
        <w:t xml:space="preserve"> постановлени</w:t>
      </w:r>
      <w:r w:rsidR="00D13AC9">
        <w:rPr>
          <w:rFonts w:ascii="Times New Roman" w:eastAsia="Times New Roman" w:hAnsi="Times New Roman" w:cs="Times New Roman"/>
          <w:b/>
          <w:sz w:val="28"/>
          <w:szCs w:val="20"/>
        </w:rPr>
        <w:t xml:space="preserve">я </w:t>
      </w:r>
      <w:r w:rsidRPr="00D05570">
        <w:rPr>
          <w:rFonts w:ascii="Times New Roman" w:eastAsia="Times New Roman" w:hAnsi="Times New Roman" w:cs="Times New Roman"/>
          <w:b/>
          <w:sz w:val="28"/>
          <w:szCs w:val="20"/>
        </w:rPr>
        <w:t xml:space="preserve"> администрации Новобурасского муниципального района  от 14 января 2022 г. № 7 </w:t>
      </w:r>
      <w:r w:rsidRPr="00D055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832F6" w:rsidRPr="00D05570"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Pr="00D055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832F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экспертной оценки последствий </w:t>
      </w:r>
      <w:r w:rsidR="00B1146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реорганизации </w:t>
      </w:r>
      <w:r w:rsidR="00A832F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муниципальн</w:t>
      </w:r>
      <w:r w:rsidR="00B1146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ых </w:t>
      </w:r>
      <w:r w:rsidR="00A832F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общеобразовательн</w:t>
      </w:r>
      <w:r w:rsidR="00B1146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ых</w:t>
      </w:r>
      <w:r w:rsidR="00A832F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учреждени</w:t>
      </w:r>
      <w:r w:rsidR="00B1146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й</w:t>
      </w:r>
      <w:r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B11466"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Новобурасского муниципального района</w:t>
      </w:r>
      <w:r w:rsidRPr="00D0557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»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D50B9" w:rsidRDefault="007328D9" w:rsidP="007328D9">
      <w:pPr>
        <w:pStyle w:val="a5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Руководствуясь  Ф</w:t>
      </w:r>
      <w:r w:rsidRPr="00DA5567">
        <w:rPr>
          <w:sz w:val="28"/>
          <w:szCs w:val="28"/>
        </w:rPr>
        <w:t>едеральным закон</w:t>
      </w:r>
      <w:r>
        <w:rPr>
          <w:sz w:val="28"/>
          <w:szCs w:val="28"/>
        </w:rPr>
        <w:t xml:space="preserve">ом </w:t>
      </w:r>
      <w:r w:rsidRPr="00DA5567">
        <w:rPr>
          <w:sz w:val="28"/>
          <w:szCs w:val="28"/>
        </w:rPr>
        <w:t>от 06</w:t>
      </w:r>
      <w:r>
        <w:rPr>
          <w:sz w:val="28"/>
          <w:szCs w:val="28"/>
        </w:rPr>
        <w:t xml:space="preserve"> октября  </w:t>
      </w:r>
      <w:r w:rsidRPr="00DA5567">
        <w:rPr>
          <w:sz w:val="28"/>
          <w:szCs w:val="28"/>
        </w:rPr>
        <w:t xml:space="preserve">2003 г. № 131-ФЗ «Об общих принципах организации местного самоуправления в </w:t>
      </w:r>
      <w:r>
        <w:rPr>
          <w:sz w:val="28"/>
          <w:szCs w:val="28"/>
        </w:rPr>
        <w:t>Российской Ф</w:t>
      </w:r>
      <w:r w:rsidRPr="00DA5567">
        <w:rPr>
          <w:sz w:val="28"/>
          <w:szCs w:val="28"/>
        </w:rPr>
        <w:t>едерации»,  Уставом Новобурасского муниципального района</w:t>
      </w:r>
      <w:r w:rsidR="0023747D" w:rsidRPr="006910FA">
        <w:rPr>
          <w:sz w:val="28"/>
          <w:szCs w:val="28"/>
          <w:lang w:eastAsia="ru-RU"/>
        </w:rPr>
        <w:t xml:space="preserve">, </w:t>
      </w:r>
    </w:p>
    <w:p w:rsidR="008C18A8" w:rsidRPr="008C18A8" w:rsidRDefault="008C18A8" w:rsidP="00A83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B200C3" w:rsidRDefault="008C18A8" w:rsidP="00E80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0787">
        <w:rPr>
          <w:rFonts w:ascii="Times New Roman" w:eastAsia="Calibri" w:hAnsi="Times New Roman" w:cs="Times New Roman"/>
          <w:sz w:val="28"/>
          <w:szCs w:val="28"/>
        </w:rPr>
        <w:t>1.</w:t>
      </w:r>
      <w:r w:rsidR="00B200C3" w:rsidRPr="00E80787">
        <w:rPr>
          <w:rFonts w:ascii="Times New Roman" w:eastAsia="Times New Roman" w:hAnsi="Times New Roman" w:cs="Times New Roman"/>
          <w:sz w:val="28"/>
          <w:szCs w:val="20"/>
        </w:rPr>
        <w:t xml:space="preserve"> Внести </w:t>
      </w:r>
      <w:r w:rsidR="00D13AC9">
        <w:rPr>
          <w:rFonts w:ascii="Times New Roman" w:eastAsia="Times New Roman" w:hAnsi="Times New Roman" w:cs="Times New Roman"/>
          <w:sz w:val="28"/>
          <w:szCs w:val="20"/>
        </w:rPr>
        <w:t>в</w:t>
      </w:r>
      <w:r w:rsidR="007328D9">
        <w:rPr>
          <w:rFonts w:ascii="Times New Roman" w:eastAsia="Times New Roman" w:hAnsi="Times New Roman" w:cs="Times New Roman"/>
          <w:sz w:val="28"/>
          <w:szCs w:val="20"/>
        </w:rPr>
        <w:t xml:space="preserve"> п.1.1.</w:t>
      </w:r>
      <w:r w:rsidR="00D13AC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200C3" w:rsidRPr="00E80787">
        <w:rPr>
          <w:rFonts w:ascii="Times New Roman" w:eastAsia="Times New Roman" w:hAnsi="Times New Roman" w:cs="Times New Roman"/>
          <w:sz w:val="28"/>
          <w:szCs w:val="20"/>
        </w:rPr>
        <w:t>постановлени</w:t>
      </w:r>
      <w:r w:rsidR="007328D9">
        <w:rPr>
          <w:rFonts w:ascii="Times New Roman" w:eastAsia="Times New Roman" w:hAnsi="Times New Roman" w:cs="Times New Roman"/>
          <w:sz w:val="28"/>
          <w:szCs w:val="20"/>
        </w:rPr>
        <w:t>я</w:t>
      </w:r>
      <w:r w:rsidR="00B200C3" w:rsidRPr="00E80787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Новобурасского муниципального района  от 14 января 2022 г. № 7 </w:t>
      </w:r>
      <w:r w:rsidR="00B200C3" w:rsidRPr="00E80787">
        <w:rPr>
          <w:rFonts w:ascii="Times New Roman" w:eastAsia="Calibri" w:hAnsi="Times New Roman" w:cs="Times New Roman"/>
          <w:sz w:val="28"/>
          <w:szCs w:val="28"/>
        </w:rPr>
        <w:t xml:space="preserve">«О проведении </w:t>
      </w:r>
      <w:r w:rsidR="00B200C3" w:rsidRPr="00E8078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экспертной оценки последствий реорганизации муниципальных общеобразовательных учреждений Новобурасского муниципального района»</w:t>
      </w:r>
      <w:r w:rsidR="007328D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следующие </w:t>
      </w:r>
      <w:r w:rsidR="007328D9" w:rsidRPr="00E80787">
        <w:rPr>
          <w:rFonts w:ascii="Times New Roman" w:eastAsia="Times New Roman" w:hAnsi="Times New Roman" w:cs="Times New Roman"/>
          <w:sz w:val="28"/>
          <w:szCs w:val="20"/>
        </w:rPr>
        <w:t>изменения</w:t>
      </w:r>
      <w:r w:rsidR="007328D9">
        <w:rPr>
          <w:rFonts w:ascii="Times New Roman" w:eastAsia="Times New Roman" w:hAnsi="Times New Roman" w:cs="Times New Roman"/>
          <w:sz w:val="28"/>
          <w:szCs w:val="20"/>
        </w:rPr>
        <w:t>:</w:t>
      </w:r>
    </w:p>
    <w:p w:rsidR="007328D9" w:rsidRPr="00E80787" w:rsidRDefault="007328D9" w:rsidP="00E80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-слова</w:t>
      </w:r>
      <w:r w:rsidRPr="007328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«имени А.Н. Бабушкина» заменить словами «имени Бабушкина</w:t>
      </w:r>
      <w:r w:rsidRPr="007328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А.М.».</w:t>
      </w:r>
    </w:p>
    <w:p w:rsidR="003D3723" w:rsidRDefault="007328D9" w:rsidP="007328D9">
      <w:pPr>
        <w:pStyle w:val="a5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3D3723" w:rsidRPr="003D3723">
        <w:rPr>
          <w:rFonts w:eastAsia="Calibri"/>
          <w:sz w:val="28"/>
          <w:szCs w:val="28"/>
        </w:rPr>
        <w:t>.Настоящее постановление вступает в силу со дня его официального опубликования в МУП «Редакция Новобурасской районной газеты «Наше время»»</w:t>
      </w:r>
      <w:r>
        <w:rPr>
          <w:rFonts w:eastAsia="Calibri"/>
          <w:sz w:val="28"/>
          <w:szCs w:val="28"/>
        </w:rPr>
        <w:t>,</w:t>
      </w:r>
      <w:r w:rsidR="003D3723" w:rsidRPr="003D3723">
        <w:rPr>
          <w:rFonts w:eastAsia="Calibri"/>
          <w:sz w:val="28"/>
          <w:szCs w:val="28"/>
        </w:rPr>
        <w:t xml:space="preserve"> 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3D3723">
          <w:rPr>
            <w:rFonts w:eastAsia="Calibri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eastAsia="Calibri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eastAsia="Calibri"/>
            <w:color w:val="0000FF"/>
            <w:sz w:val="28"/>
            <w:szCs w:val="28"/>
            <w:u w:val="single"/>
            <w:lang w:val="en-US"/>
          </w:rPr>
          <w:t>admnburasy</w:t>
        </w:r>
        <w:r w:rsidR="003D3723" w:rsidRPr="003D3723">
          <w:rPr>
            <w:rFonts w:eastAsia="Calibri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eastAsia="Calibri"/>
            <w:color w:val="0000FF"/>
            <w:sz w:val="28"/>
            <w:szCs w:val="28"/>
            <w:u w:val="single"/>
            <w:lang w:val="en-US"/>
          </w:rPr>
          <w:t>ru</w:t>
        </w:r>
      </w:hyperlink>
      <w:r>
        <w:t>,</w:t>
      </w:r>
      <w:r w:rsidRPr="007328D9">
        <w:rPr>
          <w:sz w:val="28"/>
          <w:szCs w:val="28"/>
        </w:rPr>
        <w:t xml:space="preserve"> </w:t>
      </w:r>
      <w:r w:rsidRPr="00AB1592">
        <w:rPr>
          <w:sz w:val="28"/>
          <w:szCs w:val="28"/>
        </w:rPr>
        <w:t xml:space="preserve">, распространяется на правоотношения, возникшие с </w:t>
      </w:r>
      <w:r>
        <w:rPr>
          <w:sz w:val="28"/>
          <w:szCs w:val="28"/>
        </w:rPr>
        <w:t xml:space="preserve">14 января </w:t>
      </w:r>
      <w:r w:rsidRPr="00AB1592">
        <w:rPr>
          <w:sz w:val="28"/>
          <w:szCs w:val="28"/>
        </w:rPr>
        <w:t>2022 года.</w:t>
      </w:r>
    </w:p>
    <w:p w:rsidR="00E80787" w:rsidRDefault="00E80787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8D9" w:rsidRDefault="007328D9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8D9" w:rsidRDefault="007328D9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8D9" w:rsidRDefault="007328D9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8D9" w:rsidRPr="003D3723" w:rsidRDefault="007328D9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="006910F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910F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95A4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95A4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sectPr w:rsidR="008C18A8" w:rsidSect="007328D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1713D"/>
    <w:rsid w:val="00070DEB"/>
    <w:rsid w:val="001418B4"/>
    <w:rsid w:val="00194BFD"/>
    <w:rsid w:val="001F751E"/>
    <w:rsid w:val="0021628A"/>
    <w:rsid w:val="0023747D"/>
    <w:rsid w:val="00295A44"/>
    <w:rsid w:val="002A64F0"/>
    <w:rsid w:val="00336A94"/>
    <w:rsid w:val="003472AC"/>
    <w:rsid w:val="003D3723"/>
    <w:rsid w:val="003E7898"/>
    <w:rsid w:val="00462D38"/>
    <w:rsid w:val="00485DA6"/>
    <w:rsid w:val="004A3FB0"/>
    <w:rsid w:val="004D7E50"/>
    <w:rsid w:val="005B2698"/>
    <w:rsid w:val="005E681C"/>
    <w:rsid w:val="005F1BC7"/>
    <w:rsid w:val="006444D8"/>
    <w:rsid w:val="006910FA"/>
    <w:rsid w:val="007328D9"/>
    <w:rsid w:val="00795314"/>
    <w:rsid w:val="007972CC"/>
    <w:rsid w:val="007E1F7D"/>
    <w:rsid w:val="007F73D1"/>
    <w:rsid w:val="00834928"/>
    <w:rsid w:val="008B1FBE"/>
    <w:rsid w:val="008C18A8"/>
    <w:rsid w:val="00933264"/>
    <w:rsid w:val="009D50B9"/>
    <w:rsid w:val="00A20C1C"/>
    <w:rsid w:val="00A21A49"/>
    <w:rsid w:val="00A832F6"/>
    <w:rsid w:val="00A94957"/>
    <w:rsid w:val="00B11466"/>
    <w:rsid w:val="00B200C3"/>
    <w:rsid w:val="00B36CF5"/>
    <w:rsid w:val="00CE3FF6"/>
    <w:rsid w:val="00D05570"/>
    <w:rsid w:val="00D13AC9"/>
    <w:rsid w:val="00D45C3C"/>
    <w:rsid w:val="00D50616"/>
    <w:rsid w:val="00E04408"/>
    <w:rsid w:val="00E80787"/>
    <w:rsid w:val="00EA08A2"/>
    <w:rsid w:val="00EC208F"/>
    <w:rsid w:val="00F3468B"/>
    <w:rsid w:val="00F97B93"/>
    <w:rsid w:val="00FF2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32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32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437CC-BF47-4F09-A00A-1D8FEAAE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2022-09-13T10:54:00Z</cp:lastPrinted>
  <dcterms:created xsi:type="dcterms:W3CDTF">2022-09-27T07:55:00Z</dcterms:created>
  <dcterms:modified xsi:type="dcterms:W3CDTF">2022-09-27T07:55:00Z</dcterms:modified>
</cp:coreProperties>
</file>